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EDB0" w14:textId="77777777" w:rsidR="001507F8" w:rsidRDefault="001507F8" w:rsidP="001507F8">
      <w:pPr>
        <w:rPr>
          <w:lang w:eastAsia="en-GB"/>
        </w:rPr>
      </w:pPr>
      <w:hyperlink r:id="rId5" w:tgtFrame="_blank" w:tooltip="Protected by Outlook: https://caithnesschamber.us6.list-manage.com/track/click?u=934014e74afc77c3868a2f52c&amp;id=74eb7413ac&amp;e=fcbede44ff. Click or tap to follow the link." w:history="1">
        <w:r>
          <w:rPr>
            <w:rStyle w:val="Hyperlink"/>
            <w:rFonts w:ascii="inherit" w:hAnsi="inherit" w:cs="Helvetica"/>
            <w:b/>
            <w:bCs/>
            <w:color w:val="007C89"/>
            <w:bdr w:val="none" w:sz="0" w:space="0" w:color="auto" w:frame="1"/>
            <w:shd w:val="clear" w:color="auto" w:fill="FFFFFF"/>
          </w:rPr>
          <w:t>Coronavirus Job Retention Scheme (CJRS)</w:t>
        </w:r>
      </w:hyperlink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updated guidance includes:</w:t>
      </w:r>
    </w:p>
    <w:p w14:paraId="51CB6F8C" w14:textId="77777777" w:rsidR="001507F8" w:rsidRDefault="001507F8" w:rsidP="001507F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 w:cs="Helvetica"/>
          <w:color w:val="202020"/>
        </w:rPr>
      </w:pPr>
      <w:hyperlink r:id="rId6" w:tgtFrame="_blank" w:tooltip="Protected by Outlook: https://caithnesschamber.us6.list-manage.com/track/click?u=934014e74afc77c3868a2f52c&amp;id=fb3b63f6b3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Additional guidance on how you can claim</w:t>
        </w:r>
      </w:hyperlink>
      <w:r>
        <w:rPr>
          <w:rFonts w:ascii="Helvetica" w:hAnsi="Helvetica" w:cs="Helvetica"/>
          <w:color w:val="202020"/>
        </w:rPr>
        <w:t> if you bring employees back to work part-time (flexible furloughing) and how many employees you can claim for</w:t>
      </w:r>
    </w:p>
    <w:p w14:paraId="04833C62" w14:textId="77777777" w:rsidR="001507F8" w:rsidRDefault="001507F8" w:rsidP="001507F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 w:cs="Helvetica"/>
          <w:color w:val="202020"/>
        </w:rPr>
      </w:pPr>
      <w:hyperlink r:id="rId7" w:tgtFrame="_blank" w:tooltip="Protected by Outlook: https://caithnesschamber.us6.list-manage.com/track/click?u=934014e74afc77c3868a2f52c&amp;id=3576b0cfcb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Steps to take before calculating your claim</w:t>
        </w:r>
      </w:hyperlink>
      <w:r>
        <w:rPr>
          <w:rFonts w:ascii="Helvetica" w:hAnsi="Helvetica" w:cs="Helvetica"/>
          <w:color w:val="202020"/>
        </w:rPr>
        <w:t>, including:</w:t>
      </w:r>
    </w:p>
    <w:p w14:paraId="39B02C02" w14:textId="77777777" w:rsidR="001507F8" w:rsidRDefault="001507F8" w:rsidP="001507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Deciding the length of your claim period</w:t>
      </w:r>
    </w:p>
    <w:p w14:paraId="3695093E" w14:textId="77777777" w:rsidR="001507F8" w:rsidRDefault="001507F8" w:rsidP="001507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Working out your employee's usual hours and furloughed hours</w:t>
      </w:r>
    </w:p>
    <w:p w14:paraId="0E905210" w14:textId="77777777" w:rsidR="001507F8" w:rsidRDefault="001507F8" w:rsidP="001507F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 w:cs="Helvetica"/>
          <w:color w:val="202020"/>
        </w:rPr>
      </w:pPr>
      <w:hyperlink r:id="rId8" w:tgtFrame="_blank" w:tooltip="Protected by Outlook: https://caithnesschamber.us6.list-manage.com/track/click?u=934014e74afc77c3868a2f52c&amp;id=ec666702a8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Examples of how to calculate wages, National Insurance contributions and pension contributions</w:t>
        </w:r>
      </w:hyperlink>
    </w:p>
    <w:p w14:paraId="51A8EEAD" w14:textId="77777777" w:rsidR="001507F8" w:rsidRDefault="001507F8" w:rsidP="001507F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How to </w:t>
      </w:r>
      <w:hyperlink r:id="rId9" w:tgtFrame="_blank" w:tooltip="Protected by Outlook: https://caithnesschamber.us6.list-manage.com/track/click?u=934014e74afc77c3868a2f52c&amp;id=5153aed549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calculate how much you can claim</w:t>
        </w:r>
      </w:hyperlink>
      <w:r>
        <w:rPr>
          <w:rFonts w:ascii="Helvetica" w:hAnsi="Helvetica" w:cs="Helvetica"/>
          <w:color w:val="202020"/>
        </w:rPr>
        <w:t>, including for employees on flexible furlough. This includes an </w:t>
      </w:r>
      <w:hyperlink r:id="rId10" w:tgtFrame="_blank" w:tooltip="Protected by Outlook: https://caithnesschamber.us6.list-manage.com/track/click?u=934014e74afc77c3868a2f52c&amp;id=d9480146b1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example calculation</w:t>
        </w:r>
      </w:hyperlink>
      <w:r>
        <w:rPr>
          <w:rFonts w:ascii="Helvetica" w:hAnsi="Helvetica" w:cs="Helvetica"/>
          <w:color w:val="202020"/>
        </w:rPr>
        <w:t> and a </w:t>
      </w:r>
      <w:hyperlink r:id="rId11" w:tgtFrame="_blank" w:tooltip="Protected by Outlook: https://caithnesschamber.us6.list-manage.com/track/click?u=934014e74afc77c3868a2f52c&amp;id=9ccd472cf3&amp;e=fcbede44ff. Click or tap to follow the link." w:history="1">
        <w:r>
          <w:rPr>
            <w:rStyle w:val="Hyperlink"/>
            <w:rFonts w:ascii="inherit" w:hAnsi="inherit" w:cs="Helvetica"/>
            <w:color w:val="007C89"/>
            <w:bdr w:val="none" w:sz="0" w:space="0" w:color="auto" w:frame="1"/>
          </w:rPr>
          <w:t>calculator</w:t>
        </w:r>
      </w:hyperlink>
      <w:r>
        <w:rPr>
          <w:rFonts w:ascii="Helvetica" w:hAnsi="Helvetica" w:cs="Helvetica"/>
          <w:color w:val="202020"/>
        </w:rPr>
        <w:t>.</w:t>
      </w:r>
    </w:p>
    <w:p w14:paraId="615D2B2F" w14:textId="58D94BE5" w:rsidR="00234C91" w:rsidRDefault="001507F8" w:rsidP="001507F8">
      <w:r>
        <w:rPr>
          <w:rFonts w:ascii="Helvetica" w:hAnsi="Helvetica" w:cs="Helvetica"/>
          <w:color w:val="202020"/>
          <w:shd w:val="clear" w:color="auto" w:fill="FFFFFF"/>
        </w:rPr>
        <w:t>Note that you can start flexible furloughing of employees from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1 July</w:t>
      </w:r>
      <w:r>
        <w:rPr>
          <w:rFonts w:ascii="Helvetica" w:hAnsi="Helvetica" w:cs="Helvetica"/>
          <w:color w:val="202020"/>
          <w:shd w:val="clear" w:color="auto" w:fill="FFFFFF"/>
        </w:rPr>
        <w:t> onwards, and that claims for periods ending on or before 30 June must be made by 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31 July</w:t>
      </w:r>
      <w:r>
        <w:rPr>
          <w:rFonts w:ascii="Helvetica" w:hAnsi="Helvetica" w:cs="Helvetica"/>
          <w:color w:val="202020"/>
          <w:shd w:val="clear" w:color="auto" w:fill="FFFFFF"/>
        </w:rPr>
        <w:t>.</w:t>
      </w:r>
      <w:bookmarkStart w:id="0" w:name="_GoBack"/>
      <w:bookmarkEnd w:id="0"/>
    </w:p>
    <w:sectPr w:rsidR="0023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4601"/>
    <w:multiLevelType w:val="multilevel"/>
    <w:tmpl w:val="B58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F8"/>
    <w:rsid w:val="00030486"/>
    <w:rsid w:val="001507F8"/>
    <w:rsid w:val="00152874"/>
    <w:rsid w:val="00186C1E"/>
    <w:rsid w:val="00234C91"/>
    <w:rsid w:val="00236EF6"/>
    <w:rsid w:val="002C7734"/>
    <w:rsid w:val="002D7281"/>
    <w:rsid w:val="003200A0"/>
    <w:rsid w:val="00390EFC"/>
    <w:rsid w:val="003A23EF"/>
    <w:rsid w:val="00411796"/>
    <w:rsid w:val="00417FBD"/>
    <w:rsid w:val="00431511"/>
    <w:rsid w:val="004A52EA"/>
    <w:rsid w:val="004A79CE"/>
    <w:rsid w:val="004F6115"/>
    <w:rsid w:val="00507EA0"/>
    <w:rsid w:val="00520849"/>
    <w:rsid w:val="005251A9"/>
    <w:rsid w:val="005C0CDE"/>
    <w:rsid w:val="005C560F"/>
    <w:rsid w:val="00601334"/>
    <w:rsid w:val="00654F40"/>
    <w:rsid w:val="006A25A0"/>
    <w:rsid w:val="006F62E3"/>
    <w:rsid w:val="007627DE"/>
    <w:rsid w:val="007C56AD"/>
    <w:rsid w:val="007F141D"/>
    <w:rsid w:val="00812FAF"/>
    <w:rsid w:val="00860240"/>
    <w:rsid w:val="00873688"/>
    <w:rsid w:val="0087699C"/>
    <w:rsid w:val="008D4C3C"/>
    <w:rsid w:val="0095781F"/>
    <w:rsid w:val="0096341A"/>
    <w:rsid w:val="009A2F91"/>
    <w:rsid w:val="009A5430"/>
    <w:rsid w:val="009D4CAE"/>
    <w:rsid w:val="009E64AB"/>
    <w:rsid w:val="00A87376"/>
    <w:rsid w:val="00AE5A07"/>
    <w:rsid w:val="00B1141E"/>
    <w:rsid w:val="00B171A9"/>
    <w:rsid w:val="00B23E75"/>
    <w:rsid w:val="00B245D0"/>
    <w:rsid w:val="00B63B44"/>
    <w:rsid w:val="00BE74E8"/>
    <w:rsid w:val="00C930A5"/>
    <w:rsid w:val="00D1083F"/>
    <w:rsid w:val="00D5799A"/>
    <w:rsid w:val="00D721E3"/>
    <w:rsid w:val="00DA0D9F"/>
    <w:rsid w:val="00DF5AD9"/>
    <w:rsid w:val="00E41D28"/>
    <w:rsid w:val="00E81F4E"/>
    <w:rsid w:val="00E876D1"/>
    <w:rsid w:val="00F36098"/>
    <w:rsid w:val="00F6094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9650B"/>
  <w15:chartTrackingRefBased/>
  <w15:docId w15:val="{FA026768-8134-410D-96F4-F5769BE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7F8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caithnesschamber.us6.list-manage.com%2Ftrack%2Fclick%3Fu%3D934014e74afc77c3868a2f52c%26id%3Dec666702a8%26e%3Dfcbede44ff&amp;data=02%7C01%7C%7C43c0d30981a3401cb14708d8113fe1dc%7C84df9e7fe9f640afb435aaaaaaaaaaaa%7C1%7C0%7C637278313351788189&amp;sdata=Eyl79zoDZLVDwky97wDko2BLqKkAxONz%2FgewF7VorKA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caithnesschamber.us6.list-manage.com%2Ftrack%2Fclick%3Fu%3D934014e74afc77c3868a2f52c%26id%3D3576b0cfcb%26e%3Dfcbede44ff&amp;data=02%7C01%7C%7C43c0d30981a3401cb14708d8113fe1dc%7C84df9e7fe9f640afb435aaaaaaaaaaaa%7C1%7C0%7C637278313351778194&amp;sdata=%2B6uEgMfj%2B52vLo8Bfo%2FoPmcL9FM6xSpiqwl8bQBdYcw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caithnesschamber.us6.list-manage.com%2Ftrack%2Fclick%3Fu%3D934014e74afc77c3868a2f52c%26id%3Dfb3b63f6b3%26e%3Dfcbede44ff&amp;data=02%7C01%7C%7C43c0d30981a3401cb14708d8113fe1dc%7C84df9e7fe9f640afb435aaaaaaaaaaaa%7C1%7C0%7C637278313351778194&amp;sdata=ToLyYUfe2m6AlhujDetgCPvfzfLzXi98sa8IKPzGF8w%3D&amp;reserved=0" TargetMode="External"/><Relationship Id="rId11" Type="http://schemas.openxmlformats.org/officeDocument/2006/relationships/hyperlink" Target="https://eur02.safelinks.protection.outlook.com/?url=https%3A%2F%2Fcaithnesschamber.us6.list-manage.com%2Ftrack%2Fclick%3Fu%3D934014e74afc77c3868a2f52c%26id%3D9ccd472cf3%26e%3Dfcbede44ff&amp;data=02%7C01%7C%7C43c0d30981a3401cb14708d8113fe1dc%7C84df9e7fe9f640afb435aaaaaaaaaaaa%7C1%7C0%7C637278313351818176&amp;sdata=EvZqmegkHyz0ExSNiwlMKZpTSaovFDzn0NS%2Fyl0KNHw%3D&amp;reserved=0" TargetMode="External"/><Relationship Id="rId5" Type="http://schemas.openxmlformats.org/officeDocument/2006/relationships/hyperlink" Target="https://eur02.safelinks.protection.outlook.com/?url=https%3A%2F%2Fcaithnesschamber.us6.list-manage.com%2Ftrack%2Fclick%3Fu%3D934014e74afc77c3868a2f52c%26id%3D74eb7413ac%26e%3Dfcbede44ff&amp;data=02%7C01%7C%7C43c0d30981a3401cb14708d8113fe1dc%7C84df9e7fe9f640afb435aaaaaaaaaaaa%7C1%7C0%7C637278313351768208&amp;sdata=0DVWxYmwzZrpy3z6PlU2xNxJRYv6Emgq3yr092yQbjU%3D&amp;reserved=0" TargetMode="External"/><Relationship Id="rId10" Type="http://schemas.openxmlformats.org/officeDocument/2006/relationships/hyperlink" Target="https://eur02.safelinks.protection.outlook.com/?url=https%3A%2F%2Fcaithnesschamber.us6.list-manage.com%2Ftrack%2Fclick%3Fu%3D934014e74afc77c3868a2f52c%26id%3Dd9480146b1%26e%3Dfcbede44ff&amp;data=02%7C01%7C%7C43c0d30981a3401cb14708d8113fe1dc%7C84df9e7fe9f640afb435aaaaaaaaaaaa%7C1%7C0%7C637278313351808180&amp;sdata=L8ZrRdR4XgN2KHHa7IPdxG4N%2FwpQmzqawaCanmb%2FXb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caithnesschamber.us6.list-manage.com%2Ftrack%2Fclick%3Fu%3D934014e74afc77c3868a2f52c%26id%3D5153aed549%26e%3Dfcbede44ff&amp;data=02%7C01%7C%7C43c0d30981a3401cb14708d8113fe1dc%7C84df9e7fe9f640afb435aaaaaaaaaaaa%7C1%7C0%7C637278313351798184&amp;sdata=ORNBkPhW9%2FSmuUs1AGnOJxBQOOsxPFgna7VVY4t99A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JoanDev</dc:creator>
  <cp:keywords/>
  <dc:description/>
  <cp:lastModifiedBy>JoanDev</cp:lastModifiedBy>
  <cp:revision>1</cp:revision>
  <dcterms:created xsi:type="dcterms:W3CDTF">2020-06-15T19:29:00Z</dcterms:created>
  <dcterms:modified xsi:type="dcterms:W3CDTF">2020-06-15T19:29:00Z</dcterms:modified>
</cp:coreProperties>
</file>