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54" w:rsidRPr="00AC4433" w:rsidRDefault="00793F54" w:rsidP="00052E26">
      <w:pPr>
        <w:pStyle w:val="Header"/>
        <w:jc w:val="center"/>
        <w:rPr>
          <w:rFonts w:ascii="Times New Roman" w:hAnsi="Times New Roman"/>
        </w:rPr>
      </w:pPr>
      <w:r w:rsidRPr="00AC4433">
        <w:rPr>
          <w:rFonts w:ascii="Times New Roman" w:hAnsi="Times New Roman"/>
        </w:rPr>
        <w:t>The Dornoch Area Community Interest Company</w:t>
      </w:r>
    </w:p>
    <w:p w:rsidR="00793F54" w:rsidRPr="00AC4433" w:rsidRDefault="00793F54" w:rsidP="00052E26">
      <w:pPr>
        <w:pStyle w:val="Footer"/>
        <w:jc w:val="center"/>
      </w:pPr>
      <w:r w:rsidRPr="00AC4433">
        <w:t xml:space="preserve">Company Registered in </w:t>
      </w:r>
      <w:smartTag w:uri="urn:schemas-microsoft-com:office:smarttags" w:element="country-region">
        <w:smartTag w:uri="urn:schemas-microsoft-com:office:smarttags" w:element="place">
          <w:r w:rsidRPr="00AC4433">
            <w:t>Scotland</w:t>
          </w:r>
        </w:smartTag>
      </w:smartTag>
      <w:r w:rsidRPr="00AC4433">
        <w:t>: Registration No 327565</w:t>
      </w:r>
    </w:p>
    <w:p w:rsidR="00793F54" w:rsidRPr="00AC4433" w:rsidRDefault="00793F54" w:rsidP="00AC4433">
      <w:pPr>
        <w:tabs>
          <w:tab w:val="center" w:pos="4153"/>
          <w:tab w:val="right" w:pos="8306"/>
        </w:tabs>
        <w:rPr>
          <w:u w:val="single"/>
        </w:rPr>
      </w:pPr>
    </w:p>
    <w:p w:rsidR="00793F54" w:rsidRPr="00987DDC" w:rsidRDefault="00793F54" w:rsidP="00AC4433">
      <w:pPr>
        <w:tabs>
          <w:tab w:val="center" w:pos="4153"/>
          <w:tab w:val="right" w:pos="8306"/>
        </w:tabs>
        <w:rPr>
          <w:u w:val="single"/>
        </w:rPr>
      </w:pPr>
      <w:r w:rsidRPr="00987DDC">
        <w:rPr>
          <w:u w:val="single"/>
        </w:rPr>
        <w:t xml:space="preserve">MINUTE OF DIRECTORS MEETING </w:t>
      </w:r>
      <w:r>
        <w:rPr>
          <w:u w:val="single"/>
        </w:rPr>
        <w:t>9</w:t>
      </w:r>
      <w:r w:rsidRPr="00AC4433">
        <w:rPr>
          <w:u w:val="single"/>
        </w:rPr>
        <w:t>th</w:t>
      </w:r>
      <w:r w:rsidRPr="00987DDC">
        <w:rPr>
          <w:u w:val="single"/>
        </w:rPr>
        <w:t xml:space="preserve"> </w:t>
      </w:r>
      <w:r>
        <w:rPr>
          <w:u w:val="single"/>
        </w:rPr>
        <w:t>Ma</w:t>
      </w:r>
      <w:r w:rsidRPr="00AC4433">
        <w:rPr>
          <w:u w:val="single"/>
        </w:rPr>
        <w:t>y</w:t>
      </w:r>
      <w:r w:rsidRPr="00987DDC">
        <w:rPr>
          <w:u w:val="single"/>
        </w:rPr>
        <w:t xml:space="preserve"> 201</w:t>
      </w:r>
      <w:r w:rsidRPr="00AC4433">
        <w:rPr>
          <w:u w:val="single"/>
        </w:rPr>
        <w:t>7</w:t>
      </w:r>
      <w:r w:rsidRPr="00987DDC">
        <w:t xml:space="preserve"> </w:t>
      </w:r>
    </w:p>
    <w:p w:rsidR="00793F54" w:rsidRPr="00C504AE" w:rsidRDefault="00793F54" w:rsidP="00C504AE">
      <w:r w:rsidRPr="00987DDC">
        <w:rPr>
          <w:u w:val="single"/>
        </w:rPr>
        <w:t>Present</w:t>
      </w:r>
      <w:r w:rsidRPr="00987DDC">
        <w:t xml:space="preserve"> </w:t>
      </w:r>
      <w:r w:rsidRPr="00C504AE">
        <w:rPr>
          <w:rFonts w:ascii="Times" w:hAnsi="Times" w:cs="Times"/>
        </w:rPr>
        <w:t>Joan Bishop (JB), Anne Coombs (AC), Jim McGill</w:t>
      </w:r>
      <w:r>
        <w:rPr>
          <w:rFonts w:ascii="Times" w:hAnsi="Times" w:cs="Times"/>
        </w:rPr>
        <w:t>i</w:t>
      </w:r>
      <w:r w:rsidRPr="00C504AE">
        <w:rPr>
          <w:rFonts w:ascii="Times" w:hAnsi="Times" w:cs="Times"/>
        </w:rPr>
        <w:t>vray (JM), James Dillon (JD), Lynne Mahoney (LM), Alison MacWilliam (AM)</w:t>
      </w:r>
    </w:p>
    <w:p w:rsidR="00793F54" w:rsidRPr="00987DDC" w:rsidRDefault="00793F54" w:rsidP="00AC4433">
      <w:pPr>
        <w:tabs>
          <w:tab w:val="center" w:pos="4153"/>
          <w:tab w:val="right" w:pos="8306"/>
        </w:tabs>
      </w:pPr>
      <w:r w:rsidRPr="00987DDC">
        <w:t xml:space="preserve"> </w:t>
      </w:r>
    </w:p>
    <w:p w:rsidR="00793F54" w:rsidRPr="00987DDC" w:rsidRDefault="00793F54" w:rsidP="00AC4433">
      <w:pPr>
        <w:tabs>
          <w:tab w:val="center" w:pos="4153"/>
          <w:tab w:val="right" w:pos="8306"/>
        </w:tabs>
      </w:pPr>
      <w:r w:rsidRPr="00987DDC">
        <w:rPr>
          <w:u w:val="single"/>
        </w:rPr>
        <w:t>Apologies</w:t>
      </w:r>
      <w:r w:rsidRPr="00987DDC">
        <w:t xml:space="preserve">: </w:t>
      </w:r>
      <w:r w:rsidRPr="00372FFA">
        <w:rPr>
          <w:rFonts w:ascii="Times" w:hAnsi="Times" w:cs="Times"/>
        </w:rPr>
        <w:t>Neil Hampton (NH), Gordon Sutherland (GS), Jacqui Hamblin</w:t>
      </w:r>
      <w:r>
        <w:rPr>
          <w:rFonts w:ascii="Times" w:hAnsi="Times" w:cs="Times"/>
        </w:rPr>
        <w:t xml:space="preserve"> </w:t>
      </w:r>
      <w:r w:rsidRPr="00372FFA">
        <w:rPr>
          <w:rFonts w:ascii="Times" w:hAnsi="Times" w:cs="Times"/>
        </w:rPr>
        <w:t>(JH)</w:t>
      </w:r>
      <w:r>
        <w:t xml:space="preserve"> and</w:t>
      </w:r>
      <w:r w:rsidRPr="00987DDC">
        <w:t xml:space="preserve"> </w:t>
      </w:r>
      <w:r w:rsidRPr="00AC4433">
        <w:t>Christine Callingham (CC)</w:t>
      </w:r>
    </w:p>
    <w:p w:rsidR="00793F54" w:rsidRPr="00AC4433" w:rsidRDefault="00793F54" w:rsidP="00052E26">
      <w:pPr>
        <w:pStyle w:val="Header"/>
        <w:rPr>
          <w:rFonts w:ascii="Times New Roman" w:hAnsi="Times New Roman"/>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793F54" w:rsidRPr="00AC4433" w:rsidTr="00F93F0E">
        <w:trPr>
          <w:trHeight w:val="407"/>
        </w:trPr>
        <w:tc>
          <w:tcPr>
            <w:tcW w:w="2307" w:type="dxa"/>
          </w:tcPr>
          <w:p w:rsidR="00793F54" w:rsidRPr="00AC4433" w:rsidRDefault="00793F54" w:rsidP="00F93F0E">
            <w:pPr>
              <w:rPr>
                <w:b/>
                <w:bCs/>
              </w:rPr>
            </w:pPr>
            <w:r w:rsidRPr="00AC4433">
              <w:rPr>
                <w:b/>
                <w:bCs/>
              </w:rPr>
              <w:t>Item</w:t>
            </w:r>
          </w:p>
        </w:tc>
        <w:tc>
          <w:tcPr>
            <w:tcW w:w="6137" w:type="dxa"/>
          </w:tcPr>
          <w:p w:rsidR="00793F54" w:rsidRPr="00AC4433" w:rsidRDefault="00793F54" w:rsidP="00F93F0E">
            <w:pPr>
              <w:rPr>
                <w:b/>
                <w:bCs/>
              </w:rPr>
            </w:pPr>
            <w:r w:rsidRPr="00AC4433">
              <w:rPr>
                <w:b/>
                <w:bCs/>
              </w:rPr>
              <w:t>Point of Information/Discussion/Decision</w:t>
            </w:r>
          </w:p>
        </w:tc>
        <w:tc>
          <w:tcPr>
            <w:tcW w:w="1825" w:type="dxa"/>
          </w:tcPr>
          <w:p w:rsidR="00793F54" w:rsidRPr="00AC4433" w:rsidRDefault="00793F54" w:rsidP="00F93F0E">
            <w:pPr>
              <w:rPr>
                <w:b/>
                <w:bCs/>
              </w:rPr>
            </w:pPr>
            <w:r w:rsidRPr="00AC4433">
              <w:rPr>
                <w:b/>
                <w:bCs/>
              </w:rPr>
              <w:t>Action</w:t>
            </w:r>
          </w:p>
        </w:tc>
      </w:tr>
      <w:tr w:rsidR="00793F54" w:rsidRPr="00AC4433" w:rsidTr="00F93F0E">
        <w:trPr>
          <w:trHeight w:val="1425"/>
        </w:trPr>
        <w:tc>
          <w:tcPr>
            <w:tcW w:w="2307" w:type="dxa"/>
          </w:tcPr>
          <w:p w:rsidR="00793F54" w:rsidRDefault="00793F54" w:rsidP="00052E26">
            <w:pPr>
              <w:numPr>
                <w:ilvl w:val="0"/>
                <w:numId w:val="2"/>
              </w:numPr>
              <w:spacing w:before="240"/>
            </w:pPr>
            <w:r w:rsidRPr="00987DDC">
              <w:t xml:space="preserve">Minute of Meeting </w:t>
            </w:r>
            <w:r w:rsidRPr="00372FFA">
              <w:rPr>
                <w:rFonts w:ascii="Times" w:hAnsi="Times" w:cs="Times"/>
                <w:color w:val="000000"/>
              </w:rPr>
              <w:t>11 April 2017</w:t>
            </w:r>
          </w:p>
        </w:tc>
        <w:tc>
          <w:tcPr>
            <w:tcW w:w="6137" w:type="dxa"/>
          </w:tcPr>
          <w:p w:rsidR="00793F54" w:rsidRDefault="00793F54" w:rsidP="00E27D3D">
            <w:pPr>
              <w:spacing w:before="120"/>
            </w:pPr>
          </w:p>
          <w:p w:rsidR="00793F54" w:rsidRDefault="00793F54" w:rsidP="00E27D3D">
            <w:pPr>
              <w:spacing w:before="120"/>
            </w:pPr>
            <w:r w:rsidRPr="00987DDC">
              <w:t>Proposed</w:t>
            </w:r>
            <w:r>
              <w:t xml:space="preserve"> JD</w:t>
            </w:r>
            <w:r w:rsidRPr="00987DDC">
              <w:t xml:space="preserve">, seconded </w:t>
            </w:r>
            <w:r>
              <w:t>JM</w:t>
            </w:r>
            <w:r w:rsidRPr="00987DDC">
              <w:t xml:space="preserve"> </w:t>
            </w:r>
          </w:p>
        </w:tc>
        <w:tc>
          <w:tcPr>
            <w:tcW w:w="1825" w:type="dxa"/>
          </w:tcPr>
          <w:p w:rsidR="00793F54" w:rsidRPr="00AC4433" w:rsidRDefault="00793F54" w:rsidP="00F93F0E"/>
        </w:tc>
      </w:tr>
      <w:tr w:rsidR="00793F54" w:rsidRPr="00AC4433" w:rsidTr="00F93F0E">
        <w:trPr>
          <w:trHeight w:val="800"/>
        </w:trPr>
        <w:tc>
          <w:tcPr>
            <w:tcW w:w="2307" w:type="dxa"/>
          </w:tcPr>
          <w:p w:rsidR="00793F54" w:rsidRPr="00AC4433" w:rsidRDefault="00793F54" w:rsidP="00052E26">
            <w:pPr>
              <w:numPr>
                <w:ilvl w:val="0"/>
                <w:numId w:val="2"/>
              </w:numPr>
              <w:spacing w:before="240"/>
            </w:pPr>
            <w:r w:rsidRPr="00AC4433">
              <w:t>Matters Arising not covered elsewhere</w:t>
            </w:r>
          </w:p>
        </w:tc>
        <w:tc>
          <w:tcPr>
            <w:tcW w:w="6137" w:type="dxa"/>
          </w:tcPr>
          <w:p w:rsidR="00793F54" w:rsidRDefault="00793F54" w:rsidP="00C504AE">
            <w:r>
              <w:t xml:space="preserve">a. Bank of </w:t>
            </w:r>
            <w:smartTag w:uri="urn:schemas-microsoft-com:office:smarttags" w:element="place">
              <w:smartTag w:uri="urn:schemas-microsoft-com:office:smarttags" w:element="country-region">
                <w:r>
                  <w:t>Scotland</w:t>
                </w:r>
              </w:smartTag>
            </w:smartTag>
            <w:r>
              <w:t xml:space="preserve">. </w:t>
            </w:r>
            <w:r w:rsidRPr="00372FFA">
              <w:rPr>
                <w:rFonts w:ascii="Times" w:hAnsi="Times" w:cs="Times"/>
                <w:color w:val="000000"/>
              </w:rPr>
              <w:t xml:space="preserve">The </w:t>
            </w:r>
            <w:r>
              <w:rPr>
                <w:rFonts w:ascii="Times" w:hAnsi="Times" w:cs="Times"/>
                <w:color w:val="000000"/>
              </w:rPr>
              <w:t xml:space="preserve">proposed </w:t>
            </w:r>
            <w:r w:rsidRPr="00372FFA">
              <w:rPr>
                <w:rFonts w:ascii="Times" w:hAnsi="Times" w:cs="Times"/>
                <w:color w:val="000000"/>
              </w:rPr>
              <w:t xml:space="preserve">closure of the Dornoch Bank of </w:t>
            </w:r>
            <w:smartTag w:uri="urn:schemas-microsoft-com:office:smarttags" w:element="country-region">
              <w:smartTag w:uri="urn:schemas-microsoft-com:office:smarttags" w:element="place">
                <w:r w:rsidRPr="00372FFA">
                  <w:rPr>
                    <w:rFonts w:ascii="Times" w:hAnsi="Times" w:cs="Times"/>
                    <w:color w:val="000000"/>
                  </w:rPr>
                  <w:t>Scotland</w:t>
                </w:r>
              </w:smartTag>
            </w:smartTag>
            <w:r>
              <w:rPr>
                <w:rFonts w:ascii="Times" w:hAnsi="Times" w:cs="Times"/>
                <w:color w:val="000000"/>
              </w:rPr>
              <w:t xml:space="preserve"> branch was discussed. I</w:t>
            </w:r>
            <w:r w:rsidRPr="00372FFA">
              <w:rPr>
                <w:rFonts w:ascii="Times" w:hAnsi="Times" w:cs="Times"/>
                <w:color w:val="000000"/>
              </w:rPr>
              <w:t xml:space="preserve">t was agreed we should write to the MD of B of S </w:t>
            </w:r>
            <w:r>
              <w:rPr>
                <w:rFonts w:ascii="Times" w:hAnsi="Times" w:cs="Times"/>
                <w:color w:val="000000"/>
              </w:rPr>
              <w:t xml:space="preserve">to outline our concerns and the share the results of our survey of business and personal users. This will include a suggestion of having an ATM in the Visitor Centre if the branch closes. Depending on the response, we will review other options to </w:t>
            </w:r>
            <w:r w:rsidRPr="00372FFA">
              <w:rPr>
                <w:rFonts w:ascii="Times" w:hAnsi="Times" w:cs="Times"/>
                <w:color w:val="000000"/>
              </w:rPr>
              <w:t>c</w:t>
            </w:r>
            <w:r>
              <w:rPr>
                <w:rFonts w:ascii="Times" w:hAnsi="Times" w:cs="Times"/>
                <w:color w:val="000000"/>
              </w:rPr>
              <w:t>ampaign to keep the branch open e.g. using l</w:t>
            </w:r>
            <w:r w:rsidRPr="00372FFA">
              <w:rPr>
                <w:rFonts w:ascii="Times" w:hAnsi="Times" w:cs="Times"/>
                <w:color w:val="000000"/>
              </w:rPr>
              <w:t xml:space="preserve">ocal press and radio to raise the impact and </w:t>
            </w:r>
            <w:r>
              <w:rPr>
                <w:rFonts w:ascii="Times" w:hAnsi="Times" w:cs="Times"/>
                <w:color w:val="000000"/>
              </w:rPr>
              <w:t xml:space="preserve">highlight </w:t>
            </w:r>
            <w:r w:rsidRPr="00372FFA">
              <w:rPr>
                <w:rFonts w:ascii="Times" w:hAnsi="Times" w:cs="Times"/>
                <w:color w:val="000000"/>
              </w:rPr>
              <w:t xml:space="preserve">problems the closure will have on the town, tourism and local businesses. </w:t>
            </w:r>
          </w:p>
          <w:p w:rsidR="00793F54" w:rsidRDefault="00793F54" w:rsidP="00C504AE"/>
          <w:p w:rsidR="00793F54" w:rsidRPr="00372FFA" w:rsidRDefault="00793F54" w:rsidP="00B63520">
            <w:r>
              <w:t xml:space="preserve">b. </w:t>
            </w:r>
            <w:r w:rsidRPr="00372FFA">
              <w:rPr>
                <w:rFonts w:ascii="Times" w:hAnsi="Times" w:cs="Times"/>
              </w:rPr>
              <w:t>Window stickers for business group members have been ordered and will be distributed</w:t>
            </w:r>
            <w:r>
              <w:rPr>
                <w:rFonts w:ascii="Times" w:hAnsi="Times" w:cs="Times"/>
              </w:rPr>
              <w:t xml:space="preserve"> as payment is received from members.</w:t>
            </w:r>
          </w:p>
          <w:p w:rsidR="00793F54" w:rsidRDefault="00793F54" w:rsidP="00C504AE"/>
          <w:p w:rsidR="00793F54" w:rsidRPr="00372FFA" w:rsidRDefault="00793F54" w:rsidP="003D2D90">
            <w:r>
              <w:t xml:space="preserve">c. BRIG. It was agreed to send the </w:t>
            </w:r>
            <w:r w:rsidRPr="00372FFA">
              <w:rPr>
                <w:rFonts w:ascii="Times" w:hAnsi="Times" w:cs="Times"/>
              </w:rPr>
              <w:t xml:space="preserve">letter </w:t>
            </w:r>
            <w:r>
              <w:rPr>
                <w:rFonts w:ascii="Times" w:hAnsi="Times" w:cs="Times"/>
              </w:rPr>
              <w:t xml:space="preserve">of support </w:t>
            </w:r>
            <w:r w:rsidRPr="00372FFA">
              <w:rPr>
                <w:rFonts w:ascii="Times" w:hAnsi="Times" w:cs="Times"/>
              </w:rPr>
              <w:t>as previously circulated</w:t>
            </w:r>
            <w:r>
              <w:rPr>
                <w:rFonts w:ascii="Times" w:hAnsi="Times" w:cs="Times"/>
              </w:rPr>
              <w:t xml:space="preserve"> (JM to pass to Mr Gilfinnan). </w:t>
            </w:r>
            <w:r>
              <w:rPr>
                <w:rFonts w:ascii="Times" w:hAnsi="Times" w:cs="Times"/>
                <w:color w:val="000000"/>
              </w:rPr>
              <w:t>F</w:t>
            </w:r>
            <w:r w:rsidRPr="00372FFA">
              <w:rPr>
                <w:rFonts w:ascii="Times" w:hAnsi="Times" w:cs="Times"/>
                <w:color w:val="000000"/>
              </w:rPr>
              <w:t>or the record, i</w:t>
            </w:r>
            <w:r>
              <w:rPr>
                <w:rFonts w:ascii="Times" w:hAnsi="Times" w:cs="Times"/>
                <w:color w:val="000000"/>
              </w:rPr>
              <w:t>t was agreed and clarified that</w:t>
            </w:r>
            <w:r w:rsidRPr="00372FFA">
              <w:rPr>
                <w:rFonts w:ascii="Times" w:hAnsi="Times" w:cs="Times"/>
                <w:color w:val="000000"/>
              </w:rPr>
              <w:t xml:space="preserve"> </w:t>
            </w:r>
            <w:r>
              <w:rPr>
                <w:rFonts w:ascii="Times" w:hAnsi="Times" w:cs="Times"/>
                <w:color w:val="000000"/>
              </w:rPr>
              <w:t>‘purchase of the land’</w:t>
            </w:r>
            <w:r w:rsidRPr="00372FFA">
              <w:rPr>
                <w:rFonts w:ascii="Times" w:hAnsi="Times" w:cs="Times"/>
                <w:color w:val="000000"/>
              </w:rPr>
              <w:t xml:space="preserve"> was NOT discussed</w:t>
            </w:r>
            <w:r>
              <w:rPr>
                <w:rFonts w:ascii="Times" w:hAnsi="Times" w:cs="Times"/>
                <w:color w:val="000000"/>
              </w:rPr>
              <w:t xml:space="preserve"> during the BRIG presentation. </w:t>
            </w:r>
            <w:r w:rsidRPr="00372FFA">
              <w:rPr>
                <w:rFonts w:ascii="Times" w:hAnsi="Times" w:cs="Times"/>
              </w:rPr>
              <w:t xml:space="preserve">Pat Munro have indicated </w:t>
            </w:r>
            <w:r>
              <w:rPr>
                <w:rFonts w:ascii="Times" w:hAnsi="Times" w:cs="Times"/>
              </w:rPr>
              <w:t xml:space="preserve">they could </w:t>
            </w:r>
            <w:r w:rsidRPr="00372FFA">
              <w:rPr>
                <w:rFonts w:ascii="Times" w:hAnsi="Times" w:cs="Times"/>
              </w:rPr>
              <w:t>assist</w:t>
            </w:r>
            <w:r>
              <w:rPr>
                <w:rFonts w:ascii="Times" w:hAnsi="Times" w:cs="Times"/>
              </w:rPr>
              <w:t xml:space="preserve"> </w:t>
            </w:r>
            <w:r w:rsidRPr="00372FFA">
              <w:rPr>
                <w:rFonts w:ascii="Times" w:hAnsi="Times" w:cs="Times"/>
              </w:rPr>
              <w:t xml:space="preserve">with the BRIG project </w:t>
            </w:r>
            <w:r>
              <w:rPr>
                <w:rFonts w:ascii="Times" w:hAnsi="Times" w:cs="Times"/>
              </w:rPr>
              <w:t>by</w:t>
            </w:r>
            <w:r w:rsidRPr="00372FFA">
              <w:rPr>
                <w:rFonts w:ascii="Times" w:hAnsi="Times" w:cs="Times"/>
              </w:rPr>
              <w:t xml:space="preserve"> clear</w:t>
            </w:r>
            <w:r>
              <w:rPr>
                <w:rFonts w:ascii="Times" w:hAnsi="Times" w:cs="Times"/>
              </w:rPr>
              <w:t>ing</w:t>
            </w:r>
            <w:r w:rsidRPr="00372FFA">
              <w:rPr>
                <w:rFonts w:ascii="Times" w:hAnsi="Times" w:cs="Times"/>
              </w:rPr>
              <w:t xml:space="preserve"> the area free of charge.</w:t>
            </w:r>
          </w:p>
          <w:p w:rsidR="00793F54" w:rsidRDefault="00793F54" w:rsidP="00AC4433">
            <w:pPr>
              <w:spacing w:before="240"/>
              <w:contextualSpacing/>
            </w:pPr>
            <w:r>
              <w:t>d. Meeting with Rachel Skene HIE as been postponed as she is on sick leave.</w:t>
            </w:r>
          </w:p>
          <w:p w:rsidR="00793F54" w:rsidRDefault="00793F54" w:rsidP="00AC4433">
            <w:pPr>
              <w:spacing w:before="240"/>
              <w:contextualSpacing/>
            </w:pPr>
            <w:r>
              <w:t xml:space="preserve">e. MDO contract. As a valued member of the team, it was agreed to renew Lucy’s contract until 30/9/2018. She is due to go on maternity leave in November, but is arranging shared leave with her husband, dates to be confirmed. </w:t>
            </w:r>
          </w:p>
          <w:p w:rsidR="00793F54" w:rsidRDefault="00793F54" w:rsidP="00EC43BF"/>
          <w:p w:rsidR="00793F54" w:rsidRDefault="00793F54" w:rsidP="00EC43BF">
            <w:r>
              <w:t xml:space="preserve">f. </w:t>
            </w:r>
            <w:r w:rsidRPr="00372FFA">
              <w:rPr>
                <w:rFonts w:ascii="Times" w:hAnsi="Times" w:cs="Times"/>
              </w:rPr>
              <w:t>B</w:t>
            </w:r>
            <w:r>
              <w:rPr>
                <w:rFonts w:ascii="Times" w:hAnsi="Times" w:cs="Times"/>
              </w:rPr>
              <w:t>eltane Fire Festival held on 1 M</w:t>
            </w:r>
            <w:r w:rsidRPr="00372FFA">
              <w:rPr>
                <w:rFonts w:ascii="Times" w:hAnsi="Times" w:cs="Times"/>
              </w:rPr>
              <w:t>ay 2017. This innovation will be</w:t>
            </w:r>
            <w:r>
              <w:rPr>
                <w:rFonts w:ascii="Times" w:hAnsi="Times" w:cs="Times"/>
              </w:rPr>
              <w:t>come annual event and be</w:t>
            </w:r>
            <w:r w:rsidRPr="00372FFA">
              <w:rPr>
                <w:rFonts w:ascii="Times" w:hAnsi="Times" w:cs="Times"/>
              </w:rPr>
              <w:t xml:space="preserve"> included our </w:t>
            </w:r>
            <w:r>
              <w:rPr>
                <w:rFonts w:ascii="Times" w:hAnsi="Times" w:cs="Times"/>
              </w:rPr>
              <w:t xml:space="preserve">Dornoch Leaflet </w:t>
            </w:r>
            <w:r w:rsidRPr="00372FFA">
              <w:rPr>
                <w:rFonts w:ascii="Times" w:hAnsi="Times" w:cs="Times"/>
              </w:rPr>
              <w:t xml:space="preserve">2018 </w:t>
            </w:r>
            <w:r>
              <w:rPr>
                <w:rFonts w:ascii="Times" w:hAnsi="Times" w:cs="Times"/>
              </w:rPr>
              <w:t>(see 4i below)</w:t>
            </w:r>
            <w:r w:rsidRPr="00372FFA">
              <w:rPr>
                <w:rFonts w:ascii="Times" w:hAnsi="Times" w:cs="Times"/>
              </w:rPr>
              <w:t xml:space="preserve"> to give added exposure to a wider audience.</w:t>
            </w:r>
          </w:p>
          <w:p w:rsidR="00793F54" w:rsidRDefault="00793F54" w:rsidP="00EC43BF"/>
          <w:p w:rsidR="00793F54" w:rsidRPr="00AC4433" w:rsidRDefault="00793F54" w:rsidP="00EC43BF">
            <w:r>
              <w:t>g. GS has contacted all accommodation providers and then distributed leaflets to them as requested.</w:t>
            </w:r>
          </w:p>
        </w:tc>
        <w:tc>
          <w:tcPr>
            <w:tcW w:w="1825" w:type="dxa"/>
          </w:tcPr>
          <w:p w:rsidR="00793F54" w:rsidRDefault="00793F54" w:rsidP="00F93F0E"/>
          <w:p w:rsidR="00793F54" w:rsidRDefault="00793F54" w:rsidP="00F93F0E">
            <w:r>
              <w:t>JB</w:t>
            </w:r>
          </w:p>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r>
              <w:t>JB/JD</w:t>
            </w:r>
          </w:p>
          <w:p w:rsidR="00793F54" w:rsidRDefault="00793F54" w:rsidP="00F93F0E"/>
          <w:p w:rsidR="00793F54" w:rsidRDefault="00793F54" w:rsidP="00F93F0E"/>
          <w:p w:rsidR="00793F54" w:rsidRDefault="00793F54" w:rsidP="00F93F0E"/>
          <w:p w:rsidR="00793F54" w:rsidRDefault="00793F54" w:rsidP="00F93F0E">
            <w:r>
              <w:t>JB/JM</w:t>
            </w:r>
          </w:p>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p w:rsidR="00793F54" w:rsidRDefault="00793F54" w:rsidP="00F93F0E">
            <w:r>
              <w:t>JB</w:t>
            </w:r>
          </w:p>
          <w:p w:rsidR="00793F54" w:rsidRDefault="00793F54" w:rsidP="00F93F0E"/>
          <w:p w:rsidR="00793F54" w:rsidRDefault="00793F54" w:rsidP="00F93F0E"/>
          <w:p w:rsidR="00793F54" w:rsidRDefault="00793F54" w:rsidP="00F93F0E"/>
          <w:p w:rsidR="00793F54" w:rsidRDefault="00793F54" w:rsidP="00F93F0E"/>
          <w:p w:rsidR="00793F54" w:rsidRPr="00AC4433" w:rsidRDefault="00793F54" w:rsidP="00F93F0E">
            <w:r>
              <w:t>JB</w:t>
            </w:r>
          </w:p>
        </w:tc>
      </w:tr>
      <w:tr w:rsidR="00793F54" w:rsidRPr="00AC4433" w:rsidTr="00F93F0E">
        <w:trPr>
          <w:trHeight w:val="799"/>
        </w:trPr>
        <w:tc>
          <w:tcPr>
            <w:tcW w:w="2307" w:type="dxa"/>
          </w:tcPr>
          <w:p w:rsidR="00793F54" w:rsidRPr="00AC4433" w:rsidRDefault="00793F54" w:rsidP="00AC4433">
            <w:pPr>
              <w:numPr>
                <w:ilvl w:val="0"/>
                <w:numId w:val="2"/>
              </w:numPr>
              <w:spacing w:before="240"/>
            </w:pPr>
            <w:r w:rsidRPr="00987DDC">
              <w:t>Membership &amp; Stakeholder applications</w:t>
            </w:r>
            <w:r w:rsidRPr="00AC4433">
              <w:t xml:space="preserve"> </w:t>
            </w:r>
          </w:p>
        </w:tc>
        <w:tc>
          <w:tcPr>
            <w:tcW w:w="6137" w:type="dxa"/>
          </w:tcPr>
          <w:p w:rsidR="00793F54" w:rsidRPr="00AC4433" w:rsidRDefault="00793F54" w:rsidP="00AC4433">
            <w:pPr>
              <w:spacing w:before="240"/>
            </w:pPr>
            <w:r>
              <w:t xml:space="preserve">Raymond Angus of Spire View (self-catering) was added to as a Stakeholder. </w:t>
            </w:r>
            <w:smartTag w:uri="urn:schemas-microsoft-com:office:smarttags" w:element="place">
              <w:smartTag w:uri="urn:schemas-microsoft-com:office:smarttags" w:element="PlaceName">
                <w:r>
                  <w:t>Cocoa</w:t>
                </w:r>
              </w:smartTag>
              <w:r>
                <w:t xml:space="preserve"> </w:t>
              </w:r>
              <w:smartTag w:uri="urn:schemas-microsoft-com:office:smarttags" w:element="PlaceType">
                <w:r>
                  <w:t>Mountain</w:t>
                </w:r>
              </w:smartTag>
            </w:smartTag>
            <w:r>
              <w:t xml:space="preserve"> have been invited to join the Business Group – reply awaited.</w:t>
            </w:r>
          </w:p>
        </w:tc>
        <w:tc>
          <w:tcPr>
            <w:tcW w:w="1825" w:type="dxa"/>
          </w:tcPr>
          <w:p w:rsidR="00793F54" w:rsidRPr="00AC4433" w:rsidRDefault="00793F54" w:rsidP="00F93F0E"/>
        </w:tc>
      </w:tr>
      <w:tr w:rsidR="00793F54" w:rsidRPr="00AC4433" w:rsidTr="00F93F0E">
        <w:trPr>
          <w:trHeight w:val="2041"/>
        </w:trPr>
        <w:tc>
          <w:tcPr>
            <w:tcW w:w="2307" w:type="dxa"/>
            <w:tcBorders>
              <w:top w:val="dotted" w:sz="4" w:space="0" w:color="auto"/>
            </w:tcBorders>
          </w:tcPr>
          <w:p w:rsidR="00793F54" w:rsidRPr="00AC4433" w:rsidRDefault="00793F54" w:rsidP="00052E26">
            <w:pPr>
              <w:numPr>
                <w:ilvl w:val="0"/>
                <w:numId w:val="2"/>
              </w:numPr>
            </w:pPr>
            <w:r w:rsidRPr="00987DDC">
              <w:t>201</w:t>
            </w:r>
            <w:r w:rsidRPr="00AC4433">
              <w:t>7</w:t>
            </w:r>
            <w:r w:rsidRPr="00987DDC">
              <w:t xml:space="preserve"> Year Plan</w:t>
            </w:r>
          </w:p>
        </w:tc>
        <w:tc>
          <w:tcPr>
            <w:tcW w:w="6137" w:type="dxa"/>
            <w:tcBorders>
              <w:top w:val="dotted" w:sz="4" w:space="0" w:color="auto"/>
            </w:tcBorders>
          </w:tcPr>
          <w:p w:rsidR="00793F54" w:rsidRDefault="00793F54" w:rsidP="00AC4433">
            <w:pPr>
              <w:jc w:val="both"/>
            </w:pPr>
            <w:r>
              <w:t xml:space="preserve">a. </w:t>
            </w:r>
            <w:r w:rsidRPr="00AC4433">
              <w:t>Whisky Festival</w:t>
            </w:r>
            <w:r>
              <w:t xml:space="preserve"> (Food &amp; Drink)</w:t>
            </w:r>
          </w:p>
          <w:p w:rsidR="00793F54" w:rsidRDefault="00793F54" w:rsidP="00C86D5F">
            <w:r>
              <w:t>NH is chair of the new business led group. Constitution agreed and bank account being established. Members will contribute to the seed fund and HIE have offered support to enable Lou Rollason to provide the event management service. Programme will include food &amp; drink pairings for whisky, beer, wine and gin. VIP event is at Dunrobin Castle, with tasting, Castle &amp; new distillery tours.</w:t>
            </w:r>
            <w:r w:rsidRPr="00AC4433">
              <w:t xml:space="preserve"> </w:t>
            </w:r>
            <w:r>
              <w:t>Raffle with first prize of NC500 tour package (3 nights in Castle, 3 day car hire ~£1,000 value)</w:t>
            </w:r>
          </w:p>
          <w:p w:rsidR="00793F54" w:rsidRDefault="00793F54" w:rsidP="00AC4433">
            <w:pPr>
              <w:jc w:val="both"/>
            </w:pPr>
          </w:p>
          <w:p w:rsidR="00793F54" w:rsidRPr="00372FFA" w:rsidRDefault="00793F54" w:rsidP="002A0C25">
            <w:r>
              <w:t xml:space="preserve">b. Visitor Centre. 1,793 visitors recorded in April v 1,141 last year. YTD 3,153 up 56%. </w:t>
            </w:r>
            <w:r w:rsidRPr="00372FFA">
              <w:rPr>
                <w:rFonts w:ascii="Times" w:hAnsi="Times" w:cs="Times"/>
              </w:rPr>
              <w:t>The Courthouse opening hours are 9-6</w:t>
            </w:r>
            <w:r>
              <w:rPr>
                <w:rFonts w:ascii="Times" w:hAnsi="Times" w:cs="Times"/>
              </w:rPr>
              <w:t>, daily</w:t>
            </w:r>
            <w:r w:rsidRPr="00372FFA">
              <w:rPr>
                <w:rFonts w:ascii="Times" w:hAnsi="Times" w:cs="Times"/>
              </w:rPr>
              <w:t xml:space="preserve"> and </w:t>
            </w:r>
            <w:r>
              <w:rPr>
                <w:rFonts w:ascii="Times" w:hAnsi="Times" w:cs="Times"/>
              </w:rPr>
              <w:t>weekend opening of the Visitor C</w:t>
            </w:r>
            <w:r w:rsidRPr="00372FFA">
              <w:rPr>
                <w:rFonts w:ascii="Times" w:hAnsi="Times" w:cs="Times"/>
              </w:rPr>
              <w:t xml:space="preserve">entre </w:t>
            </w:r>
            <w:r>
              <w:rPr>
                <w:rFonts w:ascii="Times" w:hAnsi="Times" w:cs="Times"/>
              </w:rPr>
              <w:t xml:space="preserve">from May </w:t>
            </w:r>
            <w:r w:rsidRPr="00372FFA">
              <w:rPr>
                <w:rFonts w:ascii="Times" w:hAnsi="Times" w:cs="Times"/>
              </w:rPr>
              <w:t xml:space="preserve">is being considered, </w:t>
            </w:r>
            <w:r>
              <w:rPr>
                <w:rFonts w:ascii="Times" w:hAnsi="Times" w:cs="Times"/>
              </w:rPr>
              <w:t xml:space="preserve">with </w:t>
            </w:r>
            <w:r w:rsidRPr="00372FFA">
              <w:rPr>
                <w:rFonts w:ascii="Times" w:hAnsi="Times" w:cs="Times"/>
              </w:rPr>
              <w:t>possible funding from Todd Warnock to pay for the extra hours required.</w:t>
            </w:r>
          </w:p>
          <w:p w:rsidR="00793F54" w:rsidRDefault="00793F54" w:rsidP="00AC4433">
            <w:pPr>
              <w:jc w:val="both"/>
            </w:pPr>
          </w:p>
          <w:p w:rsidR="00793F54" w:rsidRDefault="00793F54" w:rsidP="00A808DF">
            <w:r>
              <w:t xml:space="preserve">c. Business Group membership for 2017/18 - </w:t>
            </w:r>
            <w:r w:rsidRPr="00A808DF">
              <w:t>£21.3k</w:t>
            </w:r>
            <w:r>
              <w:t xml:space="preserve"> invoiced so far - £570 other invoices</w:t>
            </w:r>
          </w:p>
          <w:p w:rsidR="00793F54" w:rsidRDefault="00793F54" w:rsidP="00AC4433">
            <w:pPr>
              <w:jc w:val="both"/>
            </w:pPr>
          </w:p>
          <w:p w:rsidR="00793F54" w:rsidRDefault="00793F54" w:rsidP="00AC4433">
            <w:pPr>
              <w:jc w:val="both"/>
            </w:pPr>
            <w:r>
              <w:t>d. D</w:t>
            </w:r>
            <w:r w:rsidRPr="00872B20">
              <w:t>eveloping cruise liner market</w:t>
            </w:r>
          </w:p>
          <w:p w:rsidR="00793F54" w:rsidRDefault="00793F54" w:rsidP="00AC4433">
            <w:pPr>
              <w:jc w:val="both"/>
              <w:rPr>
                <w:rFonts w:ascii="Times" w:hAnsi="Times" w:cs="Times"/>
              </w:rPr>
            </w:pPr>
            <w:r w:rsidRPr="00372FFA">
              <w:rPr>
                <w:rFonts w:ascii="Times" w:hAnsi="Times" w:cs="Times"/>
              </w:rPr>
              <w:t>We have a quote for drone video of the town, approx £1</w:t>
            </w:r>
            <w:r>
              <w:rPr>
                <w:rFonts w:ascii="Times" w:hAnsi="Times" w:cs="Times"/>
              </w:rPr>
              <w:t>,</w:t>
            </w:r>
            <w:r w:rsidRPr="00372FFA">
              <w:rPr>
                <w:rFonts w:ascii="Times" w:hAnsi="Times" w:cs="Times"/>
              </w:rPr>
              <w:t>200</w:t>
            </w:r>
            <w:r>
              <w:rPr>
                <w:rFonts w:ascii="Times" w:hAnsi="Times" w:cs="Times"/>
              </w:rPr>
              <w:t>. Other quotes are to be sought – NH may have contacts. This will form part of the assistance requested from HIE see 2d above.</w:t>
            </w:r>
          </w:p>
          <w:p w:rsidR="00793F54" w:rsidRPr="00AC4433" w:rsidRDefault="00793F54" w:rsidP="00AC4433">
            <w:pPr>
              <w:jc w:val="both"/>
            </w:pPr>
          </w:p>
          <w:p w:rsidR="00793F54" w:rsidRDefault="00793F54" w:rsidP="00AC4433">
            <w:pPr>
              <w:jc w:val="both"/>
            </w:pPr>
            <w:r>
              <w:t xml:space="preserve">e. </w:t>
            </w:r>
            <w:r w:rsidRPr="00372FFA">
              <w:rPr>
                <w:rFonts w:ascii="Times" w:hAnsi="Times" w:cs="Times"/>
              </w:rPr>
              <w:t>Pensions – ongoing</w:t>
            </w:r>
            <w:r>
              <w:t xml:space="preserve"> </w:t>
            </w:r>
          </w:p>
          <w:p w:rsidR="00793F54" w:rsidRDefault="00793F54" w:rsidP="00AC4433">
            <w:pPr>
              <w:jc w:val="both"/>
            </w:pPr>
          </w:p>
          <w:p w:rsidR="00793F54" w:rsidRDefault="00793F54" w:rsidP="002A0C25">
            <w:r>
              <w:t xml:space="preserve">f. </w:t>
            </w:r>
            <w:r w:rsidRPr="00872B20">
              <w:t>Mo</w:t>
            </w:r>
            <w:r>
              <w:t>nth by month plan. Classic Car Tour 27 May. JM agreed to take over A949 sign switching while Dave Coombs is on holiday.</w:t>
            </w:r>
          </w:p>
          <w:p w:rsidR="00793F54" w:rsidRDefault="00793F54" w:rsidP="00AC4433">
            <w:pPr>
              <w:jc w:val="both"/>
            </w:pPr>
          </w:p>
          <w:p w:rsidR="00793F54" w:rsidRPr="00372FFA" w:rsidRDefault="00793F54" w:rsidP="00B24434">
            <w:r>
              <w:t xml:space="preserve">g. </w:t>
            </w:r>
            <w:r w:rsidRPr="00372FFA">
              <w:rPr>
                <w:rFonts w:ascii="Times" w:hAnsi="Times" w:cs="Times"/>
              </w:rPr>
              <w:t>D</w:t>
            </w:r>
            <w:r>
              <w:rPr>
                <w:rFonts w:ascii="Times" w:hAnsi="Times" w:cs="Times"/>
              </w:rPr>
              <w:t>onald Ross leaflet is now with J</w:t>
            </w:r>
            <w:r w:rsidRPr="00372FFA">
              <w:rPr>
                <w:rFonts w:ascii="Times" w:hAnsi="Times" w:cs="Times"/>
              </w:rPr>
              <w:t xml:space="preserve">erry Bishop for </w:t>
            </w:r>
            <w:r>
              <w:rPr>
                <w:rFonts w:ascii="Times" w:hAnsi="Times" w:cs="Times"/>
              </w:rPr>
              <w:t>final</w:t>
            </w:r>
            <w:r w:rsidRPr="00372FFA">
              <w:rPr>
                <w:rFonts w:ascii="Times" w:hAnsi="Times" w:cs="Times"/>
              </w:rPr>
              <w:t xml:space="preserve"> copy</w:t>
            </w:r>
            <w:r>
              <w:rPr>
                <w:rFonts w:ascii="Times" w:hAnsi="Times" w:cs="Times"/>
              </w:rPr>
              <w:t xml:space="preserve"> prior to production. </w:t>
            </w:r>
            <w:r>
              <w:rPr>
                <w:rFonts w:ascii="Times" w:hAnsi="Times" w:cs="Times"/>
                <w:color w:val="000000"/>
              </w:rPr>
              <w:t xml:space="preserve">Thanks to Jacqui, Lynne, </w:t>
            </w:r>
            <w:r w:rsidRPr="00372FFA">
              <w:rPr>
                <w:rFonts w:ascii="Times" w:hAnsi="Times" w:cs="Times"/>
                <w:color w:val="000000"/>
              </w:rPr>
              <w:t>Anne</w:t>
            </w:r>
            <w:r>
              <w:rPr>
                <w:rFonts w:ascii="Times" w:hAnsi="Times" w:cs="Times"/>
                <w:color w:val="000000"/>
              </w:rPr>
              <w:t xml:space="preserve"> and Jerry</w:t>
            </w:r>
            <w:r w:rsidRPr="00372FFA">
              <w:rPr>
                <w:rFonts w:ascii="Times" w:hAnsi="Times" w:cs="Times"/>
                <w:color w:val="000000"/>
              </w:rPr>
              <w:t xml:space="preserve"> for the work on</w:t>
            </w:r>
            <w:r>
              <w:rPr>
                <w:rFonts w:ascii="Times" w:hAnsi="Times" w:cs="Times"/>
                <w:color w:val="000000"/>
              </w:rPr>
              <w:t xml:space="preserve"> this.</w:t>
            </w:r>
          </w:p>
          <w:p w:rsidR="00793F54" w:rsidRDefault="00793F54" w:rsidP="00A61DEA">
            <w:pPr>
              <w:rPr>
                <w:rFonts w:ascii="Times" w:hAnsi="Times" w:cs="Times"/>
              </w:rPr>
            </w:pPr>
          </w:p>
          <w:p w:rsidR="00793F54" w:rsidRPr="00372FFA" w:rsidRDefault="00793F54" w:rsidP="00A61DEA">
            <w:r>
              <w:rPr>
                <w:rFonts w:ascii="Times" w:hAnsi="Times" w:cs="Times"/>
              </w:rPr>
              <w:t>h. Pictish Trail is with J</w:t>
            </w:r>
            <w:r w:rsidRPr="00372FFA">
              <w:rPr>
                <w:rFonts w:ascii="Times" w:hAnsi="Times" w:cs="Times"/>
              </w:rPr>
              <w:t xml:space="preserve">erry Bishop for </w:t>
            </w:r>
            <w:r>
              <w:rPr>
                <w:rFonts w:ascii="Times" w:hAnsi="Times" w:cs="Times"/>
              </w:rPr>
              <w:t xml:space="preserve">initial </w:t>
            </w:r>
            <w:r w:rsidRPr="00372FFA">
              <w:rPr>
                <w:rFonts w:ascii="Times" w:hAnsi="Times" w:cs="Times"/>
              </w:rPr>
              <w:t xml:space="preserve">proof for approval. </w:t>
            </w:r>
          </w:p>
          <w:p w:rsidR="00793F54" w:rsidRDefault="00793F54" w:rsidP="00A61DEA"/>
          <w:p w:rsidR="00793F54" w:rsidRPr="00AC4433" w:rsidRDefault="00793F54" w:rsidP="008C123A">
            <w:r>
              <w:t>i. Dornoch Leaflet 2018 &amp; Bedroom folders. To be planned and costs shared with key businesses.</w:t>
            </w:r>
          </w:p>
        </w:tc>
        <w:tc>
          <w:tcPr>
            <w:tcW w:w="1825" w:type="dxa"/>
            <w:tcBorders>
              <w:top w:val="dotted" w:sz="4" w:space="0" w:color="auto"/>
            </w:tcBorders>
          </w:tcPr>
          <w:p w:rsidR="00793F54" w:rsidRDefault="00793F54" w:rsidP="00F93F0E">
            <w:pPr>
              <w:spacing w:before="240"/>
            </w:pPr>
            <w:r w:rsidRPr="00AC4433">
              <w:t xml:space="preserve">  </w:t>
            </w:r>
          </w:p>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Default="00793F54" w:rsidP="00F93F0E">
            <w:pPr>
              <w:spacing w:before="240"/>
            </w:pPr>
            <w:r>
              <w:t>JB</w:t>
            </w:r>
          </w:p>
          <w:p w:rsidR="00793F54" w:rsidRDefault="00793F54" w:rsidP="00F93F0E">
            <w:pPr>
              <w:spacing w:before="240"/>
            </w:pPr>
          </w:p>
          <w:p w:rsidR="00793F54" w:rsidRDefault="00793F54" w:rsidP="00F93F0E">
            <w:pPr>
              <w:spacing w:before="240"/>
            </w:pPr>
            <w:r>
              <w:t>JD/JB</w:t>
            </w:r>
          </w:p>
          <w:p w:rsidR="00793F54" w:rsidRDefault="00793F54" w:rsidP="00F93F0E">
            <w:pPr>
              <w:spacing w:before="240"/>
            </w:pPr>
          </w:p>
          <w:p w:rsidR="00793F54" w:rsidRDefault="00793F54" w:rsidP="00F93F0E">
            <w:pPr>
              <w:spacing w:before="240"/>
            </w:pPr>
            <w:r>
              <w:t>NH/JB</w:t>
            </w:r>
          </w:p>
          <w:p w:rsidR="00793F54" w:rsidRDefault="00793F54" w:rsidP="00F93F0E">
            <w:pPr>
              <w:spacing w:before="240"/>
            </w:pPr>
          </w:p>
          <w:p w:rsidR="00793F54" w:rsidRDefault="00793F54" w:rsidP="00F93F0E">
            <w:pPr>
              <w:spacing w:before="240"/>
            </w:pPr>
            <w:r>
              <w:t>GS/JB</w:t>
            </w:r>
          </w:p>
          <w:p w:rsidR="00793F54" w:rsidRDefault="00793F54" w:rsidP="00F93F0E">
            <w:pPr>
              <w:spacing w:before="240"/>
            </w:pPr>
          </w:p>
          <w:p w:rsidR="00793F54" w:rsidRDefault="00793F54" w:rsidP="00F93F0E">
            <w:pPr>
              <w:spacing w:before="240"/>
            </w:pPr>
            <w:r>
              <w:t>JM/AC</w:t>
            </w:r>
          </w:p>
          <w:p w:rsidR="00793F54" w:rsidRDefault="00793F54" w:rsidP="00F93F0E">
            <w:pPr>
              <w:spacing w:before="240"/>
            </w:pPr>
          </w:p>
          <w:p w:rsidR="00793F54" w:rsidRDefault="00793F54" w:rsidP="00F93F0E">
            <w:pPr>
              <w:spacing w:before="240"/>
            </w:pPr>
            <w:r>
              <w:t>JerryB/AC</w:t>
            </w:r>
          </w:p>
          <w:p w:rsidR="00793F54" w:rsidRDefault="00793F54" w:rsidP="00F93F0E">
            <w:pPr>
              <w:spacing w:before="240"/>
            </w:pPr>
          </w:p>
          <w:p w:rsidR="00793F54" w:rsidRDefault="00793F54" w:rsidP="00F93F0E">
            <w:pPr>
              <w:spacing w:before="240"/>
            </w:pPr>
            <w:r>
              <w:t>JerryB/AC</w:t>
            </w:r>
          </w:p>
          <w:p w:rsidR="00793F54" w:rsidRDefault="00793F54" w:rsidP="00F93F0E">
            <w:pPr>
              <w:spacing w:before="240"/>
            </w:pPr>
          </w:p>
          <w:p w:rsidR="00793F54" w:rsidRPr="00AC4433" w:rsidRDefault="00793F54" w:rsidP="00F93F0E">
            <w:pPr>
              <w:spacing w:before="240"/>
            </w:pPr>
            <w:r>
              <w:t>JB</w:t>
            </w:r>
          </w:p>
        </w:tc>
      </w:tr>
      <w:tr w:rsidR="00793F54" w:rsidRPr="00AC4433" w:rsidTr="00B24434">
        <w:trPr>
          <w:trHeight w:val="1069"/>
        </w:trPr>
        <w:tc>
          <w:tcPr>
            <w:tcW w:w="2307" w:type="dxa"/>
          </w:tcPr>
          <w:p w:rsidR="00793F54" w:rsidRPr="00AC4433" w:rsidRDefault="00793F54" w:rsidP="00F93F0E">
            <w:pPr>
              <w:numPr>
                <w:ilvl w:val="0"/>
                <w:numId w:val="2"/>
              </w:numPr>
              <w:spacing w:before="240"/>
            </w:pPr>
            <w:r w:rsidRPr="00AC4433">
              <w:t>Financial Statement</w:t>
            </w:r>
          </w:p>
        </w:tc>
        <w:tc>
          <w:tcPr>
            <w:tcW w:w="6137" w:type="dxa"/>
          </w:tcPr>
          <w:p w:rsidR="00793F54" w:rsidRPr="00AC4433" w:rsidRDefault="00793F54" w:rsidP="00F93F0E"/>
          <w:p w:rsidR="00793F54" w:rsidRPr="00AC4433" w:rsidRDefault="00793F54" w:rsidP="00AC4433">
            <w:r w:rsidRPr="00372FFA">
              <w:rPr>
                <w:rFonts w:ascii="Times" w:hAnsi="Times" w:cs="Times"/>
              </w:rPr>
              <w:t>JB presented the statement to end of April, showing £1</w:t>
            </w:r>
            <w:r>
              <w:rPr>
                <w:rFonts w:ascii="Times" w:hAnsi="Times" w:cs="Times"/>
              </w:rPr>
              <w:t>9k</w:t>
            </w:r>
            <w:r w:rsidRPr="00372FFA">
              <w:rPr>
                <w:rFonts w:ascii="Times" w:hAnsi="Times" w:cs="Times"/>
              </w:rPr>
              <w:t xml:space="preserve"> </w:t>
            </w:r>
            <w:r>
              <w:rPr>
                <w:rFonts w:ascii="Times" w:hAnsi="Times" w:cs="Times"/>
              </w:rPr>
              <w:t xml:space="preserve">unallocated in the </w:t>
            </w:r>
            <w:r w:rsidRPr="00372FFA">
              <w:rPr>
                <w:rFonts w:ascii="Times" w:hAnsi="Times" w:cs="Times"/>
              </w:rPr>
              <w:t>reserve</w:t>
            </w:r>
            <w:r>
              <w:rPr>
                <w:rFonts w:ascii="Times" w:hAnsi="Times" w:cs="Times"/>
              </w:rPr>
              <w:t>s</w:t>
            </w:r>
            <w:r w:rsidRPr="00372FFA">
              <w:rPr>
                <w:rFonts w:ascii="Times" w:hAnsi="Times" w:cs="Times"/>
              </w:rPr>
              <w:t xml:space="preserve">. </w:t>
            </w:r>
          </w:p>
        </w:tc>
        <w:tc>
          <w:tcPr>
            <w:tcW w:w="1825" w:type="dxa"/>
          </w:tcPr>
          <w:p w:rsidR="00793F54" w:rsidRPr="00AC4433" w:rsidRDefault="00793F54" w:rsidP="00F93F0E">
            <w:pPr>
              <w:spacing w:before="240"/>
            </w:pPr>
          </w:p>
        </w:tc>
      </w:tr>
      <w:tr w:rsidR="00793F54" w:rsidRPr="00AC4433" w:rsidTr="00F93F0E">
        <w:trPr>
          <w:trHeight w:val="1220"/>
        </w:trPr>
        <w:tc>
          <w:tcPr>
            <w:tcW w:w="2307" w:type="dxa"/>
          </w:tcPr>
          <w:p w:rsidR="00793F54" w:rsidRPr="00AC4433" w:rsidRDefault="00793F54" w:rsidP="00052E26">
            <w:pPr>
              <w:numPr>
                <w:ilvl w:val="0"/>
                <w:numId w:val="2"/>
              </w:numPr>
              <w:spacing w:before="240"/>
            </w:pPr>
            <w:r w:rsidRPr="00AC4433">
              <w:t xml:space="preserve">MDO </w:t>
            </w:r>
            <w:r>
              <w:t>Report</w:t>
            </w:r>
          </w:p>
        </w:tc>
        <w:tc>
          <w:tcPr>
            <w:tcW w:w="6137" w:type="dxa"/>
          </w:tcPr>
          <w:p w:rsidR="00793F54" w:rsidRDefault="00793F54" w:rsidP="00F93F0E"/>
          <w:p w:rsidR="00793F54" w:rsidRPr="00AC4433" w:rsidRDefault="00793F54" w:rsidP="00F93F0E">
            <w:r>
              <w:t>This will be circulated later in the week.</w:t>
            </w:r>
          </w:p>
        </w:tc>
        <w:tc>
          <w:tcPr>
            <w:tcW w:w="1825" w:type="dxa"/>
          </w:tcPr>
          <w:p w:rsidR="00793F54" w:rsidRPr="00AC4433" w:rsidRDefault="00793F54" w:rsidP="00F93F0E">
            <w:pPr>
              <w:spacing w:before="240"/>
            </w:pPr>
            <w:r>
              <w:t>LW</w:t>
            </w:r>
          </w:p>
        </w:tc>
      </w:tr>
      <w:tr w:rsidR="00793F54" w:rsidRPr="00AC4433" w:rsidTr="00F93F0E">
        <w:trPr>
          <w:trHeight w:val="1220"/>
        </w:trPr>
        <w:tc>
          <w:tcPr>
            <w:tcW w:w="2307" w:type="dxa"/>
          </w:tcPr>
          <w:p w:rsidR="00793F54" w:rsidRPr="00AC4433" w:rsidRDefault="00793F54" w:rsidP="00052E26">
            <w:pPr>
              <w:numPr>
                <w:ilvl w:val="0"/>
                <w:numId w:val="2"/>
              </w:numPr>
              <w:spacing w:before="240"/>
            </w:pPr>
            <w:r w:rsidRPr="00AC4433">
              <w:t xml:space="preserve">Date of </w:t>
            </w:r>
            <w:r>
              <w:t>next meeting</w:t>
            </w:r>
          </w:p>
        </w:tc>
        <w:tc>
          <w:tcPr>
            <w:tcW w:w="6137" w:type="dxa"/>
          </w:tcPr>
          <w:p w:rsidR="00793F54" w:rsidRDefault="00793F54" w:rsidP="00F93F0E"/>
          <w:p w:rsidR="00793F54" w:rsidRPr="00372FFA" w:rsidRDefault="00793F54" w:rsidP="00556789">
            <w:r w:rsidRPr="00372FFA">
              <w:rPr>
                <w:rFonts w:ascii="Times" w:hAnsi="Times" w:cs="Times"/>
              </w:rPr>
              <w:t>Tuesday 13 June 2017 at 7pm</w:t>
            </w:r>
            <w:r>
              <w:rPr>
                <w:rFonts w:ascii="Times" w:hAnsi="Times" w:cs="Times"/>
              </w:rPr>
              <w:t>, RDGC</w:t>
            </w:r>
          </w:p>
          <w:p w:rsidR="00793F54" w:rsidRPr="00AC4433" w:rsidRDefault="00793F54" w:rsidP="00F93F0E"/>
        </w:tc>
        <w:tc>
          <w:tcPr>
            <w:tcW w:w="1825" w:type="dxa"/>
          </w:tcPr>
          <w:p w:rsidR="00793F54" w:rsidRPr="00AC4433" w:rsidRDefault="00793F54" w:rsidP="00F93F0E">
            <w:pPr>
              <w:spacing w:before="240"/>
            </w:pPr>
          </w:p>
        </w:tc>
      </w:tr>
      <w:tr w:rsidR="00793F54" w:rsidRPr="00AC4433" w:rsidTr="00F93F0E">
        <w:trPr>
          <w:trHeight w:val="1361"/>
        </w:trPr>
        <w:tc>
          <w:tcPr>
            <w:tcW w:w="2307" w:type="dxa"/>
          </w:tcPr>
          <w:p w:rsidR="00793F54" w:rsidRPr="00AC4433" w:rsidRDefault="00793F54" w:rsidP="00052E26">
            <w:pPr>
              <w:numPr>
                <w:ilvl w:val="0"/>
                <w:numId w:val="2"/>
              </w:numPr>
              <w:spacing w:before="240"/>
            </w:pPr>
            <w:r w:rsidRPr="00AC4433">
              <w:t>AOCB</w:t>
            </w:r>
          </w:p>
        </w:tc>
        <w:tc>
          <w:tcPr>
            <w:tcW w:w="6137" w:type="dxa"/>
          </w:tcPr>
          <w:p w:rsidR="00793F54" w:rsidRDefault="00793F54" w:rsidP="00556789">
            <w:pPr>
              <w:rPr>
                <w:rFonts w:ascii="Times" w:hAnsi="Times" w:cs="Times"/>
                <w:color w:val="000000"/>
              </w:rPr>
            </w:pPr>
            <w:r>
              <w:t xml:space="preserve">a. </w:t>
            </w:r>
            <w:r>
              <w:rPr>
                <w:rFonts w:ascii="Times" w:hAnsi="Times" w:cs="Times"/>
                <w:color w:val="000000"/>
              </w:rPr>
              <w:t>W</w:t>
            </w:r>
            <w:r w:rsidRPr="00372FFA">
              <w:rPr>
                <w:rFonts w:ascii="Times" w:hAnsi="Times" w:cs="Times"/>
                <w:color w:val="000000"/>
              </w:rPr>
              <w:t xml:space="preserve">arm congratulations </w:t>
            </w:r>
            <w:r>
              <w:rPr>
                <w:rFonts w:ascii="Times" w:hAnsi="Times" w:cs="Times"/>
                <w:color w:val="000000"/>
              </w:rPr>
              <w:t xml:space="preserve">were offered to board member Jim </w:t>
            </w:r>
            <w:r w:rsidRPr="00C504AE">
              <w:rPr>
                <w:rFonts w:ascii="Times" w:hAnsi="Times" w:cs="Times"/>
              </w:rPr>
              <w:t>McGill</w:t>
            </w:r>
            <w:r>
              <w:rPr>
                <w:rFonts w:ascii="Times" w:hAnsi="Times" w:cs="Times"/>
              </w:rPr>
              <w:t>i</w:t>
            </w:r>
            <w:r w:rsidRPr="00C504AE">
              <w:rPr>
                <w:rFonts w:ascii="Times" w:hAnsi="Times" w:cs="Times"/>
              </w:rPr>
              <w:t xml:space="preserve">vray </w:t>
            </w:r>
            <w:r w:rsidRPr="00372FFA">
              <w:rPr>
                <w:rFonts w:ascii="Times" w:hAnsi="Times" w:cs="Times"/>
                <w:color w:val="000000"/>
              </w:rPr>
              <w:t>on his successful re-election to Highland Council.</w:t>
            </w:r>
            <w:r>
              <w:rPr>
                <w:rFonts w:ascii="Times" w:hAnsi="Times" w:cs="Times"/>
                <w:color w:val="000000"/>
              </w:rPr>
              <w:t xml:space="preserve"> </w:t>
            </w:r>
            <w:r w:rsidRPr="00372FFA">
              <w:rPr>
                <w:rFonts w:ascii="Times" w:hAnsi="Times" w:cs="Times"/>
                <w:color w:val="000000"/>
              </w:rPr>
              <w:t xml:space="preserve">JM reports the new council administration is a </w:t>
            </w:r>
            <w:r>
              <w:rPr>
                <w:rFonts w:ascii="Times" w:hAnsi="Times" w:cs="Times"/>
                <w:color w:val="000000"/>
              </w:rPr>
              <w:t>coalition mix of Independents, L</w:t>
            </w:r>
            <w:r w:rsidRPr="00372FFA">
              <w:rPr>
                <w:rFonts w:ascii="Times" w:hAnsi="Times" w:cs="Times"/>
                <w:color w:val="000000"/>
              </w:rPr>
              <w:t xml:space="preserve">abour and </w:t>
            </w:r>
            <w:r>
              <w:rPr>
                <w:rFonts w:ascii="Times" w:hAnsi="Times" w:cs="Times"/>
                <w:color w:val="000000"/>
              </w:rPr>
              <w:t>LibDem.</w:t>
            </w:r>
          </w:p>
          <w:p w:rsidR="00793F54" w:rsidRDefault="00793F54" w:rsidP="00556789">
            <w:pPr>
              <w:rPr>
                <w:rFonts w:ascii="Times" w:hAnsi="Times" w:cs="Times"/>
                <w:color w:val="000000"/>
              </w:rPr>
            </w:pPr>
          </w:p>
          <w:p w:rsidR="00793F54" w:rsidRPr="00372FFA" w:rsidRDefault="00793F54" w:rsidP="00556789">
            <w:r>
              <w:rPr>
                <w:rFonts w:ascii="Times" w:hAnsi="Times" w:cs="Times"/>
                <w:color w:val="000000"/>
              </w:rPr>
              <w:t>b. The proposed new Sports C</w:t>
            </w:r>
            <w:r w:rsidRPr="00372FFA">
              <w:rPr>
                <w:rFonts w:ascii="Times" w:hAnsi="Times" w:cs="Times"/>
                <w:color w:val="000000"/>
              </w:rPr>
              <w:t>entre</w:t>
            </w:r>
            <w:r>
              <w:rPr>
                <w:rFonts w:ascii="Times" w:hAnsi="Times" w:cs="Times"/>
                <w:color w:val="000000"/>
              </w:rPr>
              <w:t xml:space="preserve">, </w:t>
            </w:r>
            <w:smartTag w:uri="urn:schemas-microsoft-com:office:smarttags" w:element="place">
              <w:smartTag w:uri="urn:schemas-microsoft-com:office:smarttags" w:element="PlaceName">
                <w:r>
                  <w:rPr>
                    <w:rFonts w:ascii="Times" w:hAnsi="Times" w:cs="Times"/>
                    <w:color w:val="000000"/>
                  </w:rPr>
                  <w:t>Dornoch</w:t>
                </w:r>
              </w:smartTag>
              <w:r>
                <w:rPr>
                  <w:rFonts w:ascii="Times" w:hAnsi="Times" w:cs="Times"/>
                  <w:color w:val="000000"/>
                </w:rPr>
                <w:t xml:space="preserve"> </w:t>
              </w:r>
              <w:smartTag w:uri="urn:schemas-microsoft-com:office:smarttags" w:element="PlaceType">
                <w:r>
                  <w:rPr>
                    <w:rFonts w:ascii="Times" w:hAnsi="Times" w:cs="Times"/>
                    <w:color w:val="000000"/>
                  </w:rPr>
                  <w:t>Academy</w:t>
                </w:r>
              </w:smartTag>
            </w:smartTag>
            <w:r>
              <w:rPr>
                <w:rFonts w:ascii="Times" w:hAnsi="Times" w:cs="Times"/>
                <w:color w:val="000000"/>
              </w:rPr>
              <w:t>.  P</w:t>
            </w:r>
            <w:r w:rsidRPr="00372FFA">
              <w:rPr>
                <w:rFonts w:ascii="Times" w:hAnsi="Times" w:cs="Times"/>
                <w:color w:val="000000"/>
              </w:rPr>
              <w:t>lanning application has been agreed</w:t>
            </w:r>
            <w:r>
              <w:rPr>
                <w:rFonts w:ascii="Times" w:hAnsi="Times" w:cs="Times"/>
                <w:color w:val="000000"/>
              </w:rPr>
              <w:t>, but budget approval is awaited from the new administration.</w:t>
            </w:r>
          </w:p>
          <w:p w:rsidR="00793F54" w:rsidRPr="00372FFA" w:rsidRDefault="00793F54" w:rsidP="00556789"/>
          <w:p w:rsidR="00793F54" w:rsidRDefault="00793F54" w:rsidP="00AC4433">
            <w:r>
              <w:t xml:space="preserve">c. </w:t>
            </w:r>
            <w:r w:rsidRPr="00372FFA">
              <w:rPr>
                <w:rFonts w:ascii="Times" w:hAnsi="Times" w:cs="Times"/>
                <w:color w:val="000000"/>
              </w:rPr>
              <w:t xml:space="preserve">GS </w:t>
            </w:r>
            <w:r>
              <w:rPr>
                <w:rFonts w:ascii="Times" w:hAnsi="Times" w:cs="Times"/>
                <w:color w:val="000000"/>
              </w:rPr>
              <w:t xml:space="preserve">asked for </w:t>
            </w:r>
            <w:r w:rsidRPr="00372FFA">
              <w:rPr>
                <w:rFonts w:ascii="Times" w:hAnsi="Times" w:cs="Times"/>
                <w:color w:val="000000"/>
              </w:rPr>
              <w:t>the menace of seagull</w:t>
            </w:r>
            <w:r>
              <w:rPr>
                <w:rFonts w:ascii="Times" w:hAnsi="Times" w:cs="Times"/>
                <w:color w:val="000000"/>
              </w:rPr>
              <w:t>s</w:t>
            </w:r>
            <w:r w:rsidRPr="00372FFA">
              <w:rPr>
                <w:rFonts w:ascii="Times" w:hAnsi="Times" w:cs="Times"/>
                <w:color w:val="000000"/>
              </w:rPr>
              <w:t xml:space="preserve"> on waste land</w:t>
            </w:r>
            <w:r>
              <w:rPr>
                <w:rFonts w:ascii="Times" w:hAnsi="Times" w:cs="Times"/>
                <w:color w:val="000000"/>
              </w:rPr>
              <w:t xml:space="preserve"> to be raised</w:t>
            </w:r>
            <w:r w:rsidRPr="00372FFA">
              <w:rPr>
                <w:rFonts w:ascii="Times" w:hAnsi="Times" w:cs="Times"/>
                <w:color w:val="000000"/>
              </w:rPr>
              <w:t>.</w:t>
            </w:r>
            <w:r>
              <w:rPr>
                <w:rFonts w:ascii="Times" w:hAnsi="Times" w:cs="Times"/>
                <w:color w:val="000000"/>
              </w:rPr>
              <w:t xml:space="preserve"> JM says that unfortunately there is little that can be done other than not feeding them. </w:t>
            </w:r>
          </w:p>
          <w:p w:rsidR="00793F54" w:rsidRPr="00AC4433" w:rsidRDefault="00793F54" w:rsidP="00556789"/>
        </w:tc>
        <w:tc>
          <w:tcPr>
            <w:tcW w:w="1825" w:type="dxa"/>
          </w:tcPr>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Default="00793F54" w:rsidP="00F93F0E">
            <w:pPr>
              <w:spacing w:before="240"/>
            </w:pPr>
          </w:p>
          <w:p w:rsidR="00793F54" w:rsidRPr="00AC4433" w:rsidRDefault="00793F54" w:rsidP="00556789">
            <w:pPr>
              <w:spacing w:before="240"/>
            </w:pPr>
          </w:p>
        </w:tc>
      </w:tr>
    </w:tbl>
    <w:p w:rsidR="00793F54" w:rsidRDefault="00793F54" w:rsidP="00052E26"/>
    <w:p w:rsidR="00793F54" w:rsidRDefault="00793F54"/>
    <w:sectPr w:rsidR="00793F54" w:rsidSect="002C44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54" w:rsidRDefault="00793F54">
      <w:r>
        <w:separator/>
      </w:r>
    </w:p>
  </w:endnote>
  <w:endnote w:type="continuationSeparator" w:id="0">
    <w:p w:rsidR="00793F54" w:rsidRDefault="00793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54" w:rsidRPr="008448AF" w:rsidRDefault="00793F54" w:rsidP="008448AF">
    <w:pPr>
      <w:pStyle w:val="Footer"/>
      <w:jc w:val="center"/>
      <w:rPr>
        <w:i/>
      </w:rPr>
    </w:pPr>
    <w:r w:rsidRPr="008448AF">
      <w:rPr>
        <w:i/>
      </w:rPr>
      <w:t xml:space="preserve">Page </w:t>
    </w:r>
    <w:r w:rsidRPr="008448AF">
      <w:rPr>
        <w:rStyle w:val="PageNumber"/>
        <w:i/>
      </w:rPr>
      <w:fldChar w:fldCharType="begin"/>
    </w:r>
    <w:r w:rsidRPr="008448AF">
      <w:rPr>
        <w:rStyle w:val="PageNumber"/>
        <w:i/>
      </w:rPr>
      <w:instrText xml:space="preserve"> PAGE </w:instrText>
    </w:r>
    <w:r w:rsidRPr="008448AF">
      <w:rPr>
        <w:rStyle w:val="PageNumber"/>
        <w:i/>
      </w:rPr>
      <w:fldChar w:fldCharType="separate"/>
    </w:r>
    <w:r>
      <w:rPr>
        <w:rStyle w:val="PageNumber"/>
        <w:i/>
        <w:noProof/>
      </w:rPr>
      <w:t>3</w:t>
    </w:r>
    <w:r w:rsidRPr="008448AF">
      <w:rPr>
        <w:rStyle w:val="PageNumber"/>
        <w:i/>
      </w:rPr>
      <w:fldChar w:fldCharType="end"/>
    </w:r>
    <w:r w:rsidRPr="008448AF">
      <w:rPr>
        <w:rStyle w:val="PageNumber"/>
        <w:i/>
      </w:rPr>
      <w:t xml:space="preserve"> of </w:t>
    </w:r>
    <w:r w:rsidRPr="008448AF">
      <w:rPr>
        <w:rStyle w:val="PageNumber"/>
        <w:i/>
      </w:rPr>
      <w:fldChar w:fldCharType="begin"/>
    </w:r>
    <w:r w:rsidRPr="008448AF">
      <w:rPr>
        <w:rStyle w:val="PageNumber"/>
        <w:i/>
      </w:rPr>
      <w:instrText xml:space="preserve"> NUMPAGES </w:instrText>
    </w:r>
    <w:r w:rsidRPr="008448AF">
      <w:rPr>
        <w:rStyle w:val="PageNumber"/>
        <w:i/>
      </w:rPr>
      <w:fldChar w:fldCharType="separate"/>
    </w:r>
    <w:r>
      <w:rPr>
        <w:rStyle w:val="PageNumber"/>
        <w:i/>
        <w:noProof/>
      </w:rPr>
      <w:t>3</w:t>
    </w:r>
    <w:r w:rsidRPr="008448AF">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54" w:rsidRDefault="00793F54">
      <w:r>
        <w:separator/>
      </w:r>
    </w:p>
  </w:footnote>
  <w:footnote w:type="continuationSeparator" w:id="0">
    <w:p w:rsidR="00793F54" w:rsidRDefault="00793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5D"/>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4607BC5"/>
    <w:multiLevelType w:val="hybridMultilevel"/>
    <w:tmpl w:val="7F8463AC"/>
    <w:lvl w:ilvl="0" w:tplc="AB52EC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6416F4"/>
    <w:multiLevelType w:val="hybridMultilevel"/>
    <w:tmpl w:val="77B03BB4"/>
    <w:lvl w:ilvl="0" w:tplc="08090015">
      <w:start w:val="1"/>
      <w:numFmt w:val="upperLetter"/>
      <w:lvlText w:val="%1."/>
      <w:lvlJc w:val="left"/>
      <w:pPr>
        <w:ind w:left="360" w:hanging="360"/>
      </w:pPr>
      <w:rPr>
        <w:rFonts w:cs="Times New Roman"/>
      </w:rPr>
    </w:lvl>
    <w:lvl w:ilvl="1" w:tplc="08090013">
      <w:start w:val="1"/>
      <w:numFmt w:val="upp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546B56BE"/>
    <w:multiLevelType w:val="hybridMultilevel"/>
    <w:tmpl w:val="081A0A08"/>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58562ED7"/>
    <w:multiLevelType w:val="hybridMultilevel"/>
    <w:tmpl w:val="4BAA1A2A"/>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A023BB"/>
    <w:multiLevelType w:val="hybridMultilevel"/>
    <w:tmpl w:val="F872EFBC"/>
    <w:lvl w:ilvl="0" w:tplc="AB52EC5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687C2E0B"/>
    <w:multiLevelType w:val="hybridMultilevel"/>
    <w:tmpl w:val="51DE2BA8"/>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71A17DAF"/>
    <w:multiLevelType w:val="hybridMultilevel"/>
    <w:tmpl w:val="DE7A6DB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B35F37"/>
    <w:multiLevelType w:val="hybridMultilevel"/>
    <w:tmpl w:val="FE84AB0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7E780304"/>
    <w:multiLevelType w:val="hybridMultilevel"/>
    <w:tmpl w:val="DCBCC892"/>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0"/>
  </w:num>
  <w:num w:numId="4">
    <w:abstractNumId w:val="9"/>
  </w:num>
  <w:num w:numId="5">
    <w:abstractNumId w:val="2"/>
  </w:num>
  <w:num w:numId="6">
    <w:abstractNumId w:val="3"/>
  </w:num>
  <w:num w:numId="7">
    <w:abstractNumId w:val="8"/>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26"/>
    <w:rsid w:val="00052E26"/>
    <w:rsid w:val="00083C0D"/>
    <w:rsid w:val="00092584"/>
    <w:rsid w:val="00107855"/>
    <w:rsid w:val="00112E37"/>
    <w:rsid w:val="00131F45"/>
    <w:rsid w:val="00162166"/>
    <w:rsid w:val="00247B5E"/>
    <w:rsid w:val="002A0C25"/>
    <w:rsid w:val="002C4458"/>
    <w:rsid w:val="002F0A94"/>
    <w:rsid w:val="00372FFA"/>
    <w:rsid w:val="00384F93"/>
    <w:rsid w:val="003D2D90"/>
    <w:rsid w:val="003D707D"/>
    <w:rsid w:val="00497C69"/>
    <w:rsid w:val="00547895"/>
    <w:rsid w:val="00556789"/>
    <w:rsid w:val="005569F6"/>
    <w:rsid w:val="00687721"/>
    <w:rsid w:val="006A7C81"/>
    <w:rsid w:val="007771A6"/>
    <w:rsid w:val="00793F54"/>
    <w:rsid w:val="007F05BD"/>
    <w:rsid w:val="0081746B"/>
    <w:rsid w:val="008448AF"/>
    <w:rsid w:val="00853960"/>
    <w:rsid w:val="00872B20"/>
    <w:rsid w:val="008A1C44"/>
    <w:rsid w:val="008C123A"/>
    <w:rsid w:val="00987DDC"/>
    <w:rsid w:val="009D2466"/>
    <w:rsid w:val="00A61DEA"/>
    <w:rsid w:val="00A64C41"/>
    <w:rsid w:val="00A808DF"/>
    <w:rsid w:val="00AC4433"/>
    <w:rsid w:val="00AF64C5"/>
    <w:rsid w:val="00B15834"/>
    <w:rsid w:val="00B24434"/>
    <w:rsid w:val="00B37310"/>
    <w:rsid w:val="00B63520"/>
    <w:rsid w:val="00B9218E"/>
    <w:rsid w:val="00C03C81"/>
    <w:rsid w:val="00C504AE"/>
    <w:rsid w:val="00C7771B"/>
    <w:rsid w:val="00C86D5F"/>
    <w:rsid w:val="00CF7F5C"/>
    <w:rsid w:val="00D0373C"/>
    <w:rsid w:val="00D96B11"/>
    <w:rsid w:val="00DC2D51"/>
    <w:rsid w:val="00E27D3D"/>
    <w:rsid w:val="00EC43BF"/>
    <w:rsid w:val="00ED3FC9"/>
    <w:rsid w:val="00F72204"/>
    <w:rsid w:val="00F93F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2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E26"/>
    <w:pPr>
      <w:tabs>
        <w:tab w:val="center" w:pos="4153"/>
        <w:tab w:val="right" w:pos="8306"/>
      </w:tabs>
    </w:pPr>
    <w:rPr>
      <w:rFonts w:ascii="Verdana" w:eastAsia="Times New Roman" w:hAnsi="Verdana"/>
    </w:rPr>
  </w:style>
  <w:style w:type="character" w:customStyle="1" w:styleId="HeaderChar">
    <w:name w:val="Header Char"/>
    <w:basedOn w:val="DefaultParagraphFont"/>
    <w:link w:val="Header"/>
    <w:uiPriority w:val="99"/>
    <w:locked/>
    <w:rsid w:val="00052E26"/>
    <w:rPr>
      <w:rFonts w:ascii="Verdana" w:hAnsi="Verdana" w:cs="Times New Roman"/>
      <w:sz w:val="24"/>
      <w:szCs w:val="24"/>
      <w:lang w:eastAsia="en-GB"/>
    </w:rPr>
  </w:style>
  <w:style w:type="paragraph" w:styleId="ListParagraph">
    <w:name w:val="List Paragraph"/>
    <w:basedOn w:val="Normal"/>
    <w:uiPriority w:val="99"/>
    <w:qFormat/>
    <w:rsid w:val="00052E26"/>
    <w:pPr>
      <w:ind w:left="720"/>
      <w:contextualSpacing/>
    </w:pPr>
  </w:style>
  <w:style w:type="paragraph" w:styleId="Footer">
    <w:name w:val="footer"/>
    <w:basedOn w:val="Normal"/>
    <w:link w:val="FooterChar"/>
    <w:uiPriority w:val="99"/>
    <w:rsid w:val="00052E26"/>
    <w:pPr>
      <w:tabs>
        <w:tab w:val="center" w:pos="4153"/>
        <w:tab w:val="right" w:pos="8306"/>
      </w:tabs>
    </w:pPr>
  </w:style>
  <w:style w:type="character" w:customStyle="1" w:styleId="FooterChar">
    <w:name w:val="Footer Char"/>
    <w:basedOn w:val="DefaultParagraphFont"/>
    <w:link w:val="Footer"/>
    <w:uiPriority w:val="99"/>
    <w:locked/>
    <w:rsid w:val="00052E26"/>
    <w:rPr>
      <w:rFonts w:ascii="Times New Roman" w:hAnsi="Times New Roman" w:cs="Times New Roman"/>
      <w:sz w:val="24"/>
      <w:szCs w:val="24"/>
      <w:lang w:eastAsia="en-GB"/>
    </w:rPr>
  </w:style>
  <w:style w:type="character" w:styleId="PageNumber">
    <w:name w:val="page number"/>
    <w:basedOn w:val="DefaultParagraphFont"/>
    <w:uiPriority w:val="99"/>
    <w:rsid w:val="008448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718</Words>
  <Characters>4095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12</cp:revision>
  <cp:lastPrinted>2017-06-05T17:17:00Z</cp:lastPrinted>
  <dcterms:created xsi:type="dcterms:W3CDTF">2017-06-05T15:34:00Z</dcterms:created>
  <dcterms:modified xsi:type="dcterms:W3CDTF">2017-06-05T17:25:00Z</dcterms:modified>
</cp:coreProperties>
</file>